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F0AB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2/PE200346/8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F0ABD">
        <w:rPr>
          <w:rFonts w:ascii="Arial" w:hAnsi="Arial" w:cs="Arial"/>
          <w:sz w:val="18"/>
          <w:szCs w:val="18"/>
        </w:rPr>
        <w:t>manufacturer</w:t>
      </w:r>
      <w:r w:rsidR="009F0A0F" w:rsidRPr="00696895">
        <w:rPr>
          <w:rFonts w:ascii="Arial" w:hAnsi="Arial" w:cs="Arial"/>
          <w:sz w:val="18"/>
          <w:szCs w:val="18"/>
        </w:rPr>
        <w:t xml:space="preserve"> </w:t>
      </w:r>
      <w:r w:rsidR="005F0ABD"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5F0ABD">
        <w:rPr>
          <w:rFonts w:ascii="Arial" w:hAnsi="Arial" w:cs="Arial"/>
          <w:sz w:val="18"/>
          <w:szCs w:val="18"/>
        </w:rPr>
        <w:t>spares of horizontal belt filter</w:t>
      </w:r>
      <w:r w:rsidR="009F0A0F" w:rsidRPr="00696895">
        <w:rPr>
          <w:rFonts w:ascii="Arial" w:hAnsi="Arial" w:cs="Arial"/>
          <w:sz w:val="18"/>
          <w:szCs w:val="18"/>
        </w:rPr>
        <w:t xml:space="preserve"> </w:t>
      </w:r>
      <w:r w:rsidRPr="00696895">
        <w:rPr>
          <w:rFonts w:ascii="Arial" w:hAnsi="Arial" w:cs="Arial"/>
          <w:sz w:val="18"/>
          <w:szCs w:val="18"/>
        </w:rPr>
        <w:t>or supplier.</w:t>
      </w:r>
    </w:p>
    <w:p w:rsidR="005F0ABD" w:rsidRPr="00696895" w:rsidRDefault="005F0AB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bidder should submit any document in support of the same.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5F0ABD">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5F0ABD">
        <w:rPr>
          <w:rFonts w:ascii="Arial" w:hAnsi="Arial" w:cs="Arial"/>
          <w:sz w:val="18"/>
          <w:szCs w:val="18"/>
        </w:rPr>
        <w:t xml:space="preserve"> / drawing</w:t>
      </w:r>
      <w:r w:rsidRPr="00696895">
        <w:rPr>
          <w:rFonts w:ascii="Arial" w:hAnsi="Arial" w:cs="Arial"/>
          <w:sz w:val="18"/>
          <w:szCs w:val="18"/>
        </w:rPr>
        <w:t>,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0ABD"/>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20F4"/>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2530</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2020-06-17T06:56:00Z</dcterms:modified>
</cp:coreProperties>
</file>